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97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7088"/>
      </w:tblGrid>
      <w:tr w:rsidR="00043F5D" w14:paraId="14140780" w14:textId="30D5E99E" w:rsidTr="00B6075B">
        <w:trPr>
          <w:trHeight w:val="76"/>
        </w:trPr>
        <w:tc>
          <w:tcPr>
            <w:tcW w:w="1668" w:type="dxa"/>
            <w:vMerge w:val="restart"/>
            <w:shd w:val="clear" w:color="auto" w:fill="CC99FF"/>
            <w:textDirection w:val="btLr"/>
          </w:tcPr>
          <w:p w14:paraId="457F500A" w14:textId="3132A92D" w:rsidR="00043F5D" w:rsidRPr="00B6075B" w:rsidRDefault="00043F5D" w:rsidP="00B6075B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Math</w:t>
            </w:r>
            <w:r w:rsidRPr="00B6075B">
              <w:rPr>
                <w:sz w:val="72"/>
                <w:szCs w:val="72"/>
              </w:rPr>
              <w:t xml:space="preserve">s Year </w:t>
            </w:r>
            <w:r w:rsidR="00F3536D">
              <w:rPr>
                <w:sz w:val="72"/>
                <w:szCs w:val="72"/>
              </w:rPr>
              <w:t>4</w:t>
            </w:r>
          </w:p>
        </w:tc>
        <w:tc>
          <w:tcPr>
            <w:tcW w:w="13608" w:type="dxa"/>
            <w:gridSpan w:val="2"/>
            <w:shd w:val="clear" w:color="auto" w:fill="CC99FF"/>
          </w:tcPr>
          <w:p w14:paraId="19702712" w14:textId="0B5E6B00" w:rsidR="00043F5D" w:rsidRPr="008C1167" w:rsidRDefault="00043F5D" w:rsidP="00B6075B">
            <w:pPr>
              <w:rPr>
                <w:b/>
                <w:sz w:val="24"/>
                <w:szCs w:val="24"/>
              </w:rPr>
            </w:pPr>
            <w:r w:rsidRPr="008C1167">
              <w:rPr>
                <w:b/>
                <w:sz w:val="24"/>
                <w:szCs w:val="24"/>
              </w:rPr>
              <w:t xml:space="preserve">WB </w:t>
            </w:r>
            <w:r w:rsidR="006E73E4">
              <w:rPr>
                <w:b/>
                <w:sz w:val="24"/>
                <w:szCs w:val="24"/>
              </w:rPr>
              <w:t>0</w:t>
            </w:r>
            <w:r w:rsidR="008D1EB7">
              <w:rPr>
                <w:b/>
                <w:sz w:val="24"/>
                <w:szCs w:val="24"/>
              </w:rPr>
              <w:t>8</w:t>
            </w:r>
            <w:r w:rsidR="006E73E4">
              <w:rPr>
                <w:b/>
                <w:sz w:val="24"/>
                <w:szCs w:val="24"/>
              </w:rPr>
              <w:t>.02</w:t>
            </w:r>
            <w:r w:rsidRPr="008C1167">
              <w:rPr>
                <w:b/>
                <w:sz w:val="24"/>
                <w:szCs w:val="24"/>
              </w:rPr>
              <w:t>.21</w:t>
            </w:r>
            <w:r w:rsidR="008C1167" w:rsidRPr="008C1167">
              <w:rPr>
                <w:b/>
                <w:sz w:val="24"/>
                <w:szCs w:val="24"/>
              </w:rPr>
              <w:t xml:space="preserve">  For all resources see the school website</w:t>
            </w:r>
          </w:p>
        </w:tc>
      </w:tr>
      <w:tr w:rsidR="00043F5D" w14:paraId="1BB13A2A" w14:textId="7E979AC1" w:rsidTr="00B6075B">
        <w:trPr>
          <w:trHeight w:val="76"/>
        </w:trPr>
        <w:tc>
          <w:tcPr>
            <w:tcW w:w="1668" w:type="dxa"/>
            <w:vMerge/>
          </w:tcPr>
          <w:p w14:paraId="4D3293EB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1FD40F0" w14:textId="2800F456" w:rsidR="00043F5D" w:rsidRPr="00B6075B" w:rsidRDefault="0075362D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7088" w:type="dxa"/>
          </w:tcPr>
          <w:p w14:paraId="1918C751" w14:textId="766B0486" w:rsidR="00043F5D" w:rsidRPr="00B6075B" w:rsidRDefault="00C871C5" w:rsidP="00B6075B">
            <w:pPr>
              <w:rPr>
                <w:sz w:val="24"/>
                <w:szCs w:val="24"/>
              </w:rPr>
            </w:pPr>
            <w:hyperlink r:id="rId7" w:history="1">
              <w:r w:rsidRPr="00C871C5">
                <w:rPr>
                  <w:rStyle w:val="Hyperlink"/>
                  <w:sz w:val="18"/>
                  <w:szCs w:val="18"/>
                </w:rPr>
                <w:t>https://resources.whiterosemaths.com/resources/year-4/spring-block-2-area/</w:t>
              </w:r>
            </w:hyperlink>
            <w:r w:rsidRPr="00C871C5">
              <w:rPr>
                <w:sz w:val="18"/>
                <w:szCs w:val="18"/>
              </w:rPr>
              <w:t xml:space="preserve"> </w:t>
            </w:r>
          </w:p>
        </w:tc>
      </w:tr>
      <w:tr w:rsidR="00043F5D" w14:paraId="4F8C0AE4" w14:textId="66A322CC" w:rsidTr="00B6075B">
        <w:trPr>
          <w:trHeight w:val="76"/>
        </w:trPr>
        <w:tc>
          <w:tcPr>
            <w:tcW w:w="1668" w:type="dxa"/>
            <w:vMerge/>
            <w:shd w:val="clear" w:color="auto" w:fill="92D050"/>
          </w:tcPr>
          <w:p w14:paraId="3C50B82E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1B7AEB0A" w14:textId="6AAC89BE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Lesson 1 </w:t>
            </w:r>
          </w:p>
        </w:tc>
      </w:tr>
      <w:tr w:rsidR="00043F5D" w14:paraId="04647D4F" w14:textId="5597ACEF" w:rsidTr="00B6075B">
        <w:trPr>
          <w:trHeight w:val="41"/>
        </w:trPr>
        <w:tc>
          <w:tcPr>
            <w:tcW w:w="1668" w:type="dxa"/>
            <w:vMerge/>
          </w:tcPr>
          <w:p w14:paraId="1ABD50C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6F3EB46" w14:textId="1AAB2EBA" w:rsidR="00737343" w:rsidRPr="00B6075B" w:rsidRDefault="00737343" w:rsidP="00737343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DD5D57">
              <w:rPr>
                <w:sz w:val="24"/>
                <w:szCs w:val="24"/>
              </w:rPr>
              <w:t xml:space="preserve">to measure </w:t>
            </w:r>
            <w:r w:rsidR="0075362D">
              <w:rPr>
                <w:sz w:val="24"/>
                <w:szCs w:val="24"/>
              </w:rPr>
              <w:t>area</w:t>
            </w:r>
            <w:r w:rsidR="00DD5D57">
              <w:rPr>
                <w:sz w:val="24"/>
                <w:szCs w:val="24"/>
              </w:rPr>
              <w:t xml:space="preserve"> accurately.</w:t>
            </w:r>
          </w:p>
          <w:p w14:paraId="0695CF4C" w14:textId="26769770" w:rsidR="00737343" w:rsidRDefault="00737343" w:rsidP="00737343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See LOOM video</w:t>
            </w:r>
          </w:p>
          <w:p w14:paraId="429EE662" w14:textId="77777777" w:rsidR="00C871C5" w:rsidRDefault="00C871C5" w:rsidP="0073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 video</w:t>
            </w:r>
          </w:p>
          <w:p w14:paraId="2A1F0DE3" w14:textId="0D75DB89" w:rsidR="00043F5D" w:rsidRPr="00B6075B" w:rsidRDefault="00737343" w:rsidP="00737343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 xml:space="preserve">DO Task </w:t>
            </w:r>
            <w:r w:rsidRPr="00B607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5362D">
              <w:rPr>
                <w:sz w:val="24"/>
                <w:szCs w:val="24"/>
              </w:rPr>
              <w:t>MNP workshee</w:t>
            </w:r>
            <w:r w:rsidR="00C871C5">
              <w:rPr>
                <w:sz w:val="24"/>
                <w:szCs w:val="24"/>
              </w:rPr>
              <w:t>t on loom video (p103-104)</w:t>
            </w:r>
          </w:p>
        </w:tc>
        <w:tc>
          <w:tcPr>
            <w:tcW w:w="7088" w:type="dxa"/>
          </w:tcPr>
          <w:p w14:paraId="6024E377" w14:textId="77777777" w:rsidR="00F3536D" w:rsidRDefault="00F3536D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11B0">
              <w:rPr>
                <w:sz w:val="24"/>
                <w:szCs w:val="24"/>
              </w:rPr>
              <w:t>Additional resources</w:t>
            </w:r>
          </w:p>
          <w:p w14:paraId="5C72AD82" w14:textId="3FA94D55" w:rsidR="00B1614A" w:rsidRDefault="00C871C5" w:rsidP="0075362D">
            <w:pPr>
              <w:rPr>
                <w:sz w:val="24"/>
                <w:szCs w:val="24"/>
              </w:rPr>
            </w:pPr>
            <w:hyperlink r:id="rId8" w:history="1">
              <w:r w:rsidRPr="00601422">
                <w:rPr>
                  <w:rStyle w:val="Hyperlink"/>
                  <w:sz w:val="24"/>
                  <w:szCs w:val="24"/>
                </w:rPr>
                <w:t>https://vimeo.com/499229510</w:t>
              </w:r>
            </w:hyperlink>
          </w:p>
          <w:p w14:paraId="36D21F8C" w14:textId="5139BDC7" w:rsidR="00C871C5" w:rsidRPr="00B6075B" w:rsidRDefault="00C871C5" w:rsidP="0075362D">
            <w:pPr>
              <w:rPr>
                <w:sz w:val="24"/>
                <w:szCs w:val="24"/>
              </w:rPr>
            </w:pPr>
            <w:hyperlink r:id="rId9" w:history="1">
              <w:r w:rsidRPr="00C871C5">
                <w:rPr>
                  <w:rStyle w:val="Hyperlink"/>
                </w:rPr>
                <w:t>https://resources.whiterosemaths.com/wp-content/uploads/2019/12/Y4-Spring-Block-2-D1-What-is-area_-2019.pdf</w:t>
              </w:r>
            </w:hyperlink>
            <w:r w:rsidRPr="00C871C5">
              <w:t xml:space="preserve"> </w:t>
            </w:r>
          </w:p>
        </w:tc>
      </w:tr>
      <w:tr w:rsidR="00043F5D" w14:paraId="066AEEE0" w14:textId="361105B7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FE2846E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46151EBD" w14:textId="1CAABB85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2</w:t>
            </w:r>
          </w:p>
        </w:tc>
      </w:tr>
      <w:tr w:rsidR="00043F5D" w14:paraId="1B79B58F" w14:textId="334909A9" w:rsidTr="00B6075B">
        <w:trPr>
          <w:trHeight w:val="41"/>
        </w:trPr>
        <w:tc>
          <w:tcPr>
            <w:tcW w:w="1668" w:type="dxa"/>
            <w:vMerge/>
          </w:tcPr>
          <w:p w14:paraId="1C83346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D2C8BFD" w14:textId="5CD24AE1" w:rsidR="00B1614A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DD5D57">
              <w:rPr>
                <w:sz w:val="24"/>
                <w:szCs w:val="24"/>
              </w:rPr>
              <w:t xml:space="preserve">to </w:t>
            </w:r>
            <w:r w:rsidR="00942E57">
              <w:rPr>
                <w:sz w:val="24"/>
                <w:szCs w:val="24"/>
              </w:rPr>
              <w:t xml:space="preserve">measure </w:t>
            </w:r>
            <w:r w:rsidR="0075362D">
              <w:rPr>
                <w:sz w:val="24"/>
                <w:szCs w:val="24"/>
              </w:rPr>
              <w:t xml:space="preserve">area </w:t>
            </w:r>
            <w:r w:rsidR="00DD5D57">
              <w:rPr>
                <w:sz w:val="24"/>
                <w:szCs w:val="24"/>
              </w:rPr>
              <w:t>accurately.</w:t>
            </w:r>
          </w:p>
          <w:p w14:paraId="6C447E5C" w14:textId="6B996735" w:rsidR="00043F5D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See LOOM video</w:t>
            </w:r>
          </w:p>
          <w:p w14:paraId="18A8B6CE" w14:textId="2C63846F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</w:t>
            </w:r>
            <w:r w:rsidR="00943825">
              <w:rPr>
                <w:color w:val="E36C0A" w:themeColor="accent6" w:themeShade="BF"/>
                <w:sz w:val="24"/>
                <w:szCs w:val="24"/>
              </w:rPr>
              <w:t>k</w:t>
            </w:r>
            <w:r w:rsidR="00E711B0">
              <w:rPr>
                <w:color w:val="E36C0A" w:themeColor="accent6" w:themeShade="BF"/>
                <w:sz w:val="24"/>
                <w:szCs w:val="24"/>
              </w:rPr>
              <w:t xml:space="preserve"> –</w:t>
            </w:r>
            <w:r w:rsidR="00E711B0" w:rsidRPr="00E711B0">
              <w:rPr>
                <w:sz w:val="24"/>
                <w:szCs w:val="24"/>
              </w:rPr>
              <w:t xml:space="preserve"> </w:t>
            </w:r>
            <w:r w:rsidR="00C871C5">
              <w:rPr>
                <w:sz w:val="24"/>
                <w:szCs w:val="24"/>
              </w:rPr>
              <w:t>MNP worksheet after WR (p105-106)</w:t>
            </w:r>
          </w:p>
        </w:tc>
        <w:tc>
          <w:tcPr>
            <w:tcW w:w="7088" w:type="dxa"/>
          </w:tcPr>
          <w:p w14:paraId="32F2A4B3" w14:textId="77777777" w:rsidR="00E711B0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7BAF91A6" w14:textId="77777777" w:rsidR="00C871C5" w:rsidRDefault="00C871C5" w:rsidP="00B6075B">
            <w:hyperlink r:id="rId10" w:history="1">
              <w:r w:rsidRPr="00601422">
                <w:rPr>
                  <w:rStyle w:val="Hyperlink"/>
                </w:rPr>
                <w:t>https://vimeo.com/500381471</w:t>
              </w:r>
            </w:hyperlink>
            <w:r>
              <w:t xml:space="preserve"> </w:t>
            </w:r>
          </w:p>
          <w:p w14:paraId="1404596F" w14:textId="31163F6A" w:rsidR="00043F5D" w:rsidRPr="00B6075B" w:rsidRDefault="00C871C5" w:rsidP="00B6075B">
            <w:pPr>
              <w:rPr>
                <w:sz w:val="24"/>
                <w:szCs w:val="24"/>
              </w:rPr>
            </w:pPr>
            <w:hyperlink r:id="rId11" w:history="1">
              <w:r w:rsidRPr="00601422">
                <w:rPr>
                  <w:rStyle w:val="Hyperlink"/>
                </w:rPr>
                <w:t>https://resources.whiterosemaths.com/wp-content/uploads/2019/12/Y4-Spring-Block-2-D2-Counting-squares-2019.pdf</w:t>
              </w:r>
            </w:hyperlink>
            <w:r>
              <w:t xml:space="preserve"> </w:t>
            </w:r>
            <w:hyperlink r:id="rId12" w:history="1"/>
          </w:p>
        </w:tc>
      </w:tr>
      <w:tr w:rsidR="00043F5D" w14:paraId="1CD55186" w14:textId="05E7C448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1EE9A36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2761A02D" w14:textId="7F95A056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3</w:t>
            </w:r>
          </w:p>
        </w:tc>
      </w:tr>
      <w:tr w:rsidR="00043F5D" w14:paraId="0E151E6F" w14:textId="674AA3A7" w:rsidTr="00B6075B">
        <w:trPr>
          <w:trHeight w:val="41"/>
        </w:trPr>
        <w:tc>
          <w:tcPr>
            <w:tcW w:w="1668" w:type="dxa"/>
            <w:vMerge/>
          </w:tcPr>
          <w:p w14:paraId="3A308EBC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16884BE" w14:textId="59017F0F" w:rsidR="0014565D" w:rsidRPr="00B6075B" w:rsidRDefault="0014565D" w:rsidP="0014565D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DD5D57">
              <w:rPr>
                <w:sz w:val="24"/>
                <w:szCs w:val="24"/>
              </w:rPr>
              <w:t xml:space="preserve">to </w:t>
            </w:r>
            <w:r w:rsidR="00C871C5">
              <w:rPr>
                <w:sz w:val="24"/>
                <w:szCs w:val="24"/>
              </w:rPr>
              <w:t>make shapes.</w:t>
            </w:r>
          </w:p>
          <w:p w14:paraId="51B96B47" w14:textId="67BB0263" w:rsidR="0014565D" w:rsidRDefault="0014565D" w:rsidP="0014565D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-See LOOM video</w:t>
            </w:r>
            <w:r>
              <w:rPr>
                <w:sz w:val="24"/>
                <w:szCs w:val="24"/>
              </w:rPr>
              <w:t xml:space="preserve">  </w:t>
            </w:r>
          </w:p>
          <w:p w14:paraId="39A51B4D" w14:textId="635A1A2D" w:rsidR="00737343" w:rsidRPr="00B6075B" w:rsidRDefault="0014565D" w:rsidP="00E711B0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Task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s </w:t>
            </w:r>
            <w:r w:rsidRPr="00B6075B">
              <w:rPr>
                <w:sz w:val="24"/>
                <w:szCs w:val="24"/>
              </w:rPr>
              <w:t xml:space="preserve">– </w:t>
            </w:r>
            <w:r w:rsidR="00942E57">
              <w:rPr>
                <w:sz w:val="24"/>
                <w:szCs w:val="24"/>
              </w:rPr>
              <w:t>MNP</w:t>
            </w:r>
            <w:r w:rsidR="00C871C5">
              <w:rPr>
                <w:sz w:val="24"/>
                <w:szCs w:val="24"/>
              </w:rPr>
              <w:t xml:space="preserve"> worksheet on loom video (p107-108)</w:t>
            </w:r>
          </w:p>
        </w:tc>
        <w:tc>
          <w:tcPr>
            <w:tcW w:w="7088" w:type="dxa"/>
          </w:tcPr>
          <w:p w14:paraId="21294E8D" w14:textId="77777777" w:rsidR="00DD5D57" w:rsidRDefault="0014565D" w:rsidP="00D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resources</w:t>
            </w:r>
          </w:p>
          <w:p w14:paraId="64D7294F" w14:textId="77777777" w:rsidR="0014565D" w:rsidRDefault="00C871C5" w:rsidP="00942E57">
            <w:pPr>
              <w:rPr>
                <w:sz w:val="24"/>
                <w:szCs w:val="24"/>
              </w:rPr>
            </w:pPr>
            <w:hyperlink r:id="rId13" w:history="1">
              <w:r w:rsidRPr="00601422">
                <w:rPr>
                  <w:rStyle w:val="Hyperlink"/>
                  <w:sz w:val="24"/>
                  <w:szCs w:val="24"/>
                </w:rPr>
                <w:t>https://vimeo.com/500864228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5753E8C" w14:textId="03078675" w:rsidR="00C871C5" w:rsidRPr="00B6075B" w:rsidRDefault="00C871C5" w:rsidP="00942E57">
            <w:pPr>
              <w:rPr>
                <w:sz w:val="24"/>
                <w:szCs w:val="24"/>
              </w:rPr>
            </w:pPr>
            <w:hyperlink r:id="rId14" w:history="1">
              <w:r w:rsidRPr="00601422">
                <w:rPr>
                  <w:rStyle w:val="Hyperlink"/>
                  <w:sz w:val="20"/>
                  <w:szCs w:val="20"/>
                </w:rPr>
                <w:t>https://resources.whiterosemaths.com/wp-content/uploads/2019/12/Y4-Spring-Block-2-D3-Making-shapes-2019.pdf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43F5D" w14:paraId="673269C3" w14:textId="6DED4484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0B84F45F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426A7CFB" w14:textId="0258F94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Lesson  4</w:t>
            </w:r>
          </w:p>
        </w:tc>
      </w:tr>
      <w:tr w:rsidR="00043F5D" w14:paraId="13649FB4" w14:textId="0A497AEF" w:rsidTr="00B6075B">
        <w:trPr>
          <w:trHeight w:val="41"/>
        </w:trPr>
        <w:tc>
          <w:tcPr>
            <w:tcW w:w="1668" w:type="dxa"/>
            <w:vMerge/>
          </w:tcPr>
          <w:p w14:paraId="34E00CDB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2F3D3B24" w14:textId="363B67D6" w:rsidR="00E711B0" w:rsidRPr="00B6075B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Objective</w:t>
            </w:r>
            <w:r w:rsidR="006E73E4">
              <w:rPr>
                <w:sz w:val="24"/>
                <w:szCs w:val="24"/>
              </w:rPr>
              <w:t xml:space="preserve">: </w:t>
            </w:r>
            <w:r w:rsidR="00DD5D57">
              <w:rPr>
                <w:sz w:val="24"/>
                <w:szCs w:val="24"/>
              </w:rPr>
              <w:t xml:space="preserve">to </w:t>
            </w:r>
            <w:r w:rsidR="00C871C5">
              <w:rPr>
                <w:sz w:val="24"/>
                <w:szCs w:val="24"/>
              </w:rPr>
              <w:t>compare area</w:t>
            </w:r>
            <w:r w:rsidR="00942E57">
              <w:rPr>
                <w:sz w:val="24"/>
                <w:szCs w:val="24"/>
              </w:rPr>
              <w:t>.</w:t>
            </w:r>
            <w:r w:rsidR="00894ECD">
              <w:rPr>
                <w:sz w:val="24"/>
                <w:szCs w:val="24"/>
              </w:rPr>
              <w:t xml:space="preserve">  </w:t>
            </w:r>
          </w:p>
          <w:p w14:paraId="6D0788FC" w14:textId="6FA5BCDE" w:rsidR="00942E57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-See LOOM video</w:t>
            </w:r>
            <w:r>
              <w:rPr>
                <w:sz w:val="24"/>
                <w:szCs w:val="24"/>
              </w:rPr>
              <w:t xml:space="preserve">  </w:t>
            </w:r>
          </w:p>
          <w:p w14:paraId="1DCB1801" w14:textId="72ED7F94" w:rsidR="00043F5D" w:rsidRPr="00B6075B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Task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s </w:t>
            </w:r>
            <w:r w:rsidRPr="00B6075B">
              <w:rPr>
                <w:sz w:val="24"/>
                <w:szCs w:val="24"/>
              </w:rPr>
              <w:t>–</w:t>
            </w:r>
            <w:r w:rsidR="00DD5D57">
              <w:rPr>
                <w:sz w:val="24"/>
                <w:szCs w:val="24"/>
              </w:rPr>
              <w:t xml:space="preserve"> WR worksheet</w:t>
            </w:r>
          </w:p>
        </w:tc>
        <w:tc>
          <w:tcPr>
            <w:tcW w:w="7088" w:type="dxa"/>
          </w:tcPr>
          <w:p w14:paraId="6FB29BEF" w14:textId="77777777" w:rsidR="00E711B0" w:rsidRPr="00B6075B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5AA91767" w14:textId="77777777" w:rsidR="00B1614A" w:rsidRDefault="00C871C5" w:rsidP="00C871C5">
            <w:pPr>
              <w:rPr>
                <w:sz w:val="24"/>
                <w:szCs w:val="24"/>
              </w:rPr>
            </w:pPr>
            <w:hyperlink r:id="rId15" w:history="1">
              <w:r w:rsidRPr="00601422">
                <w:rPr>
                  <w:rStyle w:val="Hyperlink"/>
                  <w:sz w:val="24"/>
                  <w:szCs w:val="24"/>
                </w:rPr>
                <w:t>https://vimeo.com/501678823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FFDDCD2" w14:textId="28C54B8D" w:rsidR="00C871C5" w:rsidRPr="00B6075B" w:rsidRDefault="00C871C5" w:rsidP="00C871C5">
            <w:pPr>
              <w:rPr>
                <w:sz w:val="24"/>
                <w:szCs w:val="24"/>
              </w:rPr>
            </w:pPr>
            <w:hyperlink r:id="rId16" w:history="1">
              <w:r w:rsidRPr="00C871C5">
                <w:rPr>
                  <w:rStyle w:val="Hyperlink"/>
                </w:rPr>
                <w:t>https://resources.whiterosemaths.com/wp-content/uploads/2019/12/Y4-Spring-Block-2-D4-Comparing-area-2019.pdf</w:t>
              </w:r>
            </w:hyperlink>
            <w:r w:rsidRPr="00C871C5">
              <w:t xml:space="preserve"> </w:t>
            </w:r>
          </w:p>
        </w:tc>
      </w:tr>
      <w:tr w:rsidR="00043F5D" w14:paraId="44716AC7" w14:textId="090D2E66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284699C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59B9A4D1" w14:textId="6F6280B5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5</w:t>
            </w:r>
          </w:p>
        </w:tc>
      </w:tr>
      <w:tr w:rsidR="00043F5D" w14:paraId="37E2C447" w14:textId="41F4D4BF" w:rsidTr="00B6075B">
        <w:trPr>
          <w:trHeight w:val="41"/>
        </w:trPr>
        <w:tc>
          <w:tcPr>
            <w:tcW w:w="1668" w:type="dxa"/>
            <w:vMerge/>
          </w:tcPr>
          <w:p w14:paraId="05D7AA83" w14:textId="77777777" w:rsidR="00043F5D" w:rsidRPr="00B6075B" w:rsidRDefault="00043F5D" w:rsidP="00B6075B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4B1E432D" w14:textId="77777777" w:rsidR="009C1DE0" w:rsidRPr="00B6075B" w:rsidRDefault="009C1DE0" w:rsidP="009C1DE0">
            <w:pPr>
              <w:rPr>
                <w:sz w:val="24"/>
                <w:szCs w:val="24"/>
              </w:rPr>
            </w:pPr>
            <w:r w:rsidRPr="00B6075B">
              <w:rPr>
                <w:b/>
                <w:sz w:val="24"/>
                <w:szCs w:val="24"/>
              </w:rPr>
              <w:t>Arithmetic</w:t>
            </w:r>
          </w:p>
          <w:p w14:paraId="6303E452" w14:textId="77777777" w:rsidR="009C1DE0" w:rsidRPr="00B6075B" w:rsidRDefault="009C1DE0" w:rsidP="009C1DE0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Complete the arithmetic questions</w:t>
            </w:r>
          </w:p>
          <w:p w14:paraId="3E49FFAF" w14:textId="275B08DD" w:rsidR="00043F5D" w:rsidRPr="00B6075B" w:rsidRDefault="009C1DE0" w:rsidP="009C1DE0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Work your way through the questions.</w:t>
            </w:r>
          </w:p>
        </w:tc>
        <w:tc>
          <w:tcPr>
            <w:tcW w:w="7088" w:type="dxa"/>
          </w:tcPr>
          <w:p w14:paraId="55BB4B60" w14:textId="77777777" w:rsidR="009C1DE0" w:rsidRPr="00B6075B" w:rsidRDefault="009C1DE0" w:rsidP="009C1DE0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Remember: decide how you need to answer the question.</w:t>
            </w:r>
          </w:p>
          <w:p w14:paraId="0D477A12" w14:textId="77777777" w:rsidR="009C1DE0" w:rsidRPr="00B6075B" w:rsidRDefault="009C1DE0" w:rsidP="009C1D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You may just know it</w:t>
            </w:r>
          </w:p>
          <w:p w14:paraId="0A22B000" w14:textId="77777777" w:rsidR="009C1DE0" w:rsidRPr="00B6075B" w:rsidRDefault="009C1DE0" w:rsidP="009C1D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You may need jottings </w:t>
            </w:r>
          </w:p>
          <w:p w14:paraId="68926FA9" w14:textId="6FC6B0F6" w:rsidR="00B1614A" w:rsidRPr="00B1614A" w:rsidRDefault="009C1DE0" w:rsidP="009C1DE0">
            <w:pPr>
              <w:rPr>
                <w:bCs/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You may need a full calculation</w:t>
            </w:r>
          </w:p>
        </w:tc>
      </w:tr>
      <w:tr w:rsidR="00043F5D" w14:paraId="3D4C9FB1" w14:textId="54D2A326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697BDF3D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2FC9D334" w14:textId="4086AF03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tasks and resources</w:t>
            </w:r>
          </w:p>
        </w:tc>
      </w:tr>
      <w:tr w:rsidR="00043F5D" w14:paraId="50A693FA" w14:textId="6CB84908" w:rsidTr="00B6075B">
        <w:trPr>
          <w:trHeight w:val="96"/>
        </w:trPr>
        <w:tc>
          <w:tcPr>
            <w:tcW w:w="1668" w:type="dxa"/>
            <w:vMerge/>
          </w:tcPr>
          <w:p w14:paraId="60C4FF14" w14:textId="77777777" w:rsidR="00043F5D" w:rsidRPr="00B6075B" w:rsidRDefault="00043F5D" w:rsidP="00B6075B">
            <w:pPr>
              <w:contextualSpacing/>
            </w:pPr>
          </w:p>
        </w:tc>
        <w:tc>
          <w:tcPr>
            <w:tcW w:w="6520" w:type="dxa"/>
            <w:shd w:val="clear" w:color="auto" w:fill="auto"/>
          </w:tcPr>
          <w:p w14:paraId="5FC9108E" w14:textId="50301C92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TT </w:t>
            </w:r>
            <w:proofErr w:type="spellStart"/>
            <w:r w:rsidRPr="00B6075B">
              <w:rPr>
                <w:sz w:val="24"/>
                <w:szCs w:val="24"/>
              </w:rPr>
              <w:t>Rockstars</w:t>
            </w:r>
            <w:proofErr w:type="spellEnd"/>
            <w:r w:rsidRPr="00B6075B">
              <w:rPr>
                <w:sz w:val="24"/>
                <w:szCs w:val="24"/>
              </w:rPr>
              <w:t xml:space="preserve"> – continue with your daily access to TT </w:t>
            </w:r>
            <w:proofErr w:type="spellStart"/>
            <w:r w:rsidRPr="00B6075B">
              <w:rPr>
                <w:sz w:val="24"/>
                <w:szCs w:val="24"/>
              </w:rPr>
              <w:t>Rockstars</w:t>
            </w:r>
            <w:proofErr w:type="spellEnd"/>
            <w:r w:rsidRPr="00B6075B">
              <w:rPr>
                <w:sz w:val="24"/>
                <w:szCs w:val="24"/>
              </w:rPr>
              <w:t xml:space="preserve">.  </w:t>
            </w:r>
          </w:p>
          <w:p w14:paraId="47BA499B" w14:textId="7BADD391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  <w:proofErr w:type="spellStart"/>
            <w:r w:rsidRPr="00B6075B">
              <w:rPr>
                <w:sz w:val="24"/>
                <w:szCs w:val="24"/>
              </w:rPr>
              <w:t>Numbots</w:t>
            </w:r>
            <w:proofErr w:type="spellEnd"/>
            <w:r w:rsidRPr="00B6075B">
              <w:rPr>
                <w:sz w:val="24"/>
                <w:szCs w:val="24"/>
              </w:rPr>
              <w:t xml:space="preserve"> – maths games and activities</w:t>
            </w:r>
          </w:p>
        </w:tc>
        <w:tc>
          <w:tcPr>
            <w:tcW w:w="7088" w:type="dxa"/>
          </w:tcPr>
          <w:p w14:paraId="74D69B42" w14:textId="77777777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4137CA7" w14:textId="2F514A29" w:rsidR="00943825" w:rsidRDefault="00943825"/>
    <w:sectPr w:rsidR="00943825" w:rsidSect="00B6075B">
      <w:headerReference w:type="even" r:id="rId17"/>
      <w:headerReference w:type="default" r:id="rId18"/>
      <w:head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89BF" w14:textId="77777777" w:rsidR="00D74BED" w:rsidRDefault="00D74BED" w:rsidP="00774DAF">
      <w:pPr>
        <w:spacing w:after="0" w:line="240" w:lineRule="auto"/>
      </w:pPr>
      <w:r>
        <w:separator/>
      </w:r>
    </w:p>
  </w:endnote>
  <w:endnote w:type="continuationSeparator" w:id="0">
    <w:p w14:paraId="4E5B6C1F" w14:textId="77777777" w:rsidR="00D74BED" w:rsidRDefault="00D74BED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7C83" w14:textId="77777777" w:rsidR="00D74BED" w:rsidRDefault="00D74BED" w:rsidP="00774DAF">
      <w:pPr>
        <w:spacing w:after="0" w:line="240" w:lineRule="auto"/>
      </w:pPr>
      <w:r>
        <w:separator/>
      </w:r>
    </w:p>
  </w:footnote>
  <w:footnote w:type="continuationSeparator" w:id="0">
    <w:p w14:paraId="51F5EBC6" w14:textId="77777777" w:rsidR="00D74BED" w:rsidRDefault="00D74BED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8918" w14:textId="77777777" w:rsidR="00774DAF" w:rsidRDefault="00E42D49">
    <w:pPr>
      <w:pStyle w:val="Header"/>
    </w:pPr>
    <w:r>
      <w:rPr>
        <w:noProof/>
        <w:lang w:eastAsia="en-GB"/>
      </w:rPr>
      <w:pict w14:anchorId="53174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FE71" w14:textId="77777777" w:rsidR="00774DAF" w:rsidRDefault="00E42D49">
    <w:pPr>
      <w:pStyle w:val="Header"/>
    </w:pPr>
    <w:r>
      <w:rPr>
        <w:noProof/>
        <w:lang w:eastAsia="en-GB"/>
      </w:rPr>
      <w:pict w14:anchorId="3F72E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C170" w14:textId="77777777" w:rsidR="00774DAF" w:rsidRDefault="00E42D49">
    <w:pPr>
      <w:pStyle w:val="Header"/>
    </w:pPr>
    <w:r>
      <w:rPr>
        <w:noProof/>
        <w:lang w:eastAsia="en-GB"/>
      </w:rPr>
      <w:pict w14:anchorId="36DB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2D40"/>
    <w:multiLevelType w:val="hybridMultilevel"/>
    <w:tmpl w:val="979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FA5"/>
    <w:multiLevelType w:val="hybridMultilevel"/>
    <w:tmpl w:val="3ED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A863BB"/>
    <w:multiLevelType w:val="hybridMultilevel"/>
    <w:tmpl w:val="D9FAF38E"/>
    <w:lvl w:ilvl="0" w:tplc="D026E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1BAD"/>
    <w:multiLevelType w:val="hybridMultilevel"/>
    <w:tmpl w:val="FA8C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1F8B"/>
    <w:multiLevelType w:val="hybridMultilevel"/>
    <w:tmpl w:val="CA3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7DF0"/>
    <w:multiLevelType w:val="hybridMultilevel"/>
    <w:tmpl w:val="0F2C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E74"/>
    <w:multiLevelType w:val="hybridMultilevel"/>
    <w:tmpl w:val="0EE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F"/>
    <w:rsid w:val="00043599"/>
    <w:rsid w:val="00043F5D"/>
    <w:rsid w:val="0009753C"/>
    <w:rsid w:val="00110824"/>
    <w:rsid w:val="0014565D"/>
    <w:rsid w:val="00225213"/>
    <w:rsid w:val="00275245"/>
    <w:rsid w:val="00322E45"/>
    <w:rsid w:val="003B0095"/>
    <w:rsid w:val="00455529"/>
    <w:rsid w:val="0048452E"/>
    <w:rsid w:val="004F41B2"/>
    <w:rsid w:val="00504DF5"/>
    <w:rsid w:val="00554D2D"/>
    <w:rsid w:val="00555C9F"/>
    <w:rsid w:val="00582EE2"/>
    <w:rsid w:val="00653807"/>
    <w:rsid w:val="00683118"/>
    <w:rsid w:val="006A79AD"/>
    <w:rsid w:val="006E73E4"/>
    <w:rsid w:val="00721742"/>
    <w:rsid w:val="00737343"/>
    <w:rsid w:val="0075362D"/>
    <w:rsid w:val="0076057F"/>
    <w:rsid w:val="00766555"/>
    <w:rsid w:val="00774DAF"/>
    <w:rsid w:val="007A6830"/>
    <w:rsid w:val="007F67D6"/>
    <w:rsid w:val="00894ECD"/>
    <w:rsid w:val="008C1167"/>
    <w:rsid w:val="008D1EB7"/>
    <w:rsid w:val="008F5142"/>
    <w:rsid w:val="0090293A"/>
    <w:rsid w:val="00942E57"/>
    <w:rsid w:val="00943825"/>
    <w:rsid w:val="009C1DE0"/>
    <w:rsid w:val="009E0E62"/>
    <w:rsid w:val="00A85007"/>
    <w:rsid w:val="00B022D2"/>
    <w:rsid w:val="00B1614A"/>
    <w:rsid w:val="00B179B9"/>
    <w:rsid w:val="00B6075B"/>
    <w:rsid w:val="00B96BD7"/>
    <w:rsid w:val="00BA16BA"/>
    <w:rsid w:val="00BF7B24"/>
    <w:rsid w:val="00C552FA"/>
    <w:rsid w:val="00C84C68"/>
    <w:rsid w:val="00C871C5"/>
    <w:rsid w:val="00CE1976"/>
    <w:rsid w:val="00CF7AAC"/>
    <w:rsid w:val="00D74BED"/>
    <w:rsid w:val="00DD5D57"/>
    <w:rsid w:val="00E14D2B"/>
    <w:rsid w:val="00E42D49"/>
    <w:rsid w:val="00E711B0"/>
    <w:rsid w:val="00E74484"/>
    <w:rsid w:val="00E9486B"/>
    <w:rsid w:val="00EA2D57"/>
    <w:rsid w:val="00F3536D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1485E"/>
  <w15:docId w15:val="{4520D3DB-B3A9-4882-8DFB-9BCC958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213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9229510" TargetMode="External"/><Relationship Id="rId13" Type="http://schemas.openxmlformats.org/officeDocument/2006/relationships/hyperlink" Target="https://vimeo.com/50086422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ources.whiterosemaths.com/resources/year-4/spring-block-2-area/" TargetMode="External"/><Relationship Id="rId12" Type="http://schemas.openxmlformats.org/officeDocument/2006/relationships/hyperlink" Target="https://whiterosemaths.com/homelearning/year-5/week-6-statistic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sources.whiterosemaths.com/wp-content/uploads/2019/12/Y4-Spring-Block-2-D4-Comparing-area-2019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19/12/Y4-Spring-Block-2-D2-Counting-squares-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501678823" TargetMode="External"/><Relationship Id="rId10" Type="http://schemas.openxmlformats.org/officeDocument/2006/relationships/hyperlink" Target="https://vimeo.com/50038147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2/Y4-Spring-Block-2-D1-What-is-area_-2019.pdf" TargetMode="External"/><Relationship Id="rId14" Type="http://schemas.openxmlformats.org/officeDocument/2006/relationships/hyperlink" Target="https://resources.whiterosemaths.com/wp-content/uploads/2019/12/Y4-Spring-Block-2-D3-Making-shapes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Sarah  Hazlewood</cp:lastModifiedBy>
  <cp:revision>5</cp:revision>
  <dcterms:created xsi:type="dcterms:W3CDTF">2021-02-08T09:25:00Z</dcterms:created>
  <dcterms:modified xsi:type="dcterms:W3CDTF">2021-02-08T14:27:00Z</dcterms:modified>
</cp:coreProperties>
</file>