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1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0380"/>
      </w:tblGrid>
      <w:tr w:rsidR="00455529" w:rsidTr="00455529">
        <w:tc>
          <w:tcPr>
            <w:tcW w:w="2660" w:type="dxa"/>
            <w:shd w:val="clear" w:color="auto" w:fill="92D050"/>
          </w:tcPr>
          <w:p w:rsidR="00774DAF" w:rsidRDefault="00774DAF" w:rsidP="00455529">
            <w:r>
              <w:t>Phonics / Spelling</w:t>
            </w:r>
          </w:p>
        </w:tc>
        <w:tc>
          <w:tcPr>
            <w:tcW w:w="1134" w:type="dxa"/>
            <w:vMerge w:val="restart"/>
            <w:shd w:val="clear" w:color="auto" w:fill="B2A1C7" w:themeFill="accent4" w:themeFillTint="99"/>
            <w:textDirection w:val="btLr"/>
          </w:tcPr>
          <w:p w:rsidR="00774DAF" w:rsidRPr="00455529" w:rsidRDefault="00774DAF" w:rsidP="00455529">
            <w:pPr>
              <w:ind w:left="113" w:right="113"/>
              <w:rPr>
                <w:sz w:val="18"/>
                <w:szCs w:val="18"/>
              </w:rPr>
            </w:pPr>
          </w:p>
          <w:p w:rsidR="00774DAF" w:rsidRPr="00455529" w:rsidRDefault="00455529" w:rsidP="00455529">
            <w:pPr>
              <w:ind w:left="113" w:right="113"/>
              <w:jc w:val="center"/>
              <w:rPr>
                <w:sz w:val="72"/>
                <w:szCs w:val="72"/>
              </w:rPr>
            </w:pPr>
            <w:r w:rsidRPr="00455529">
              <w:rPr>
                <w:sz w:val="72"/>
                <w:szCs w:val="72"/>
              </w:rPr>
              <w:t>ENGLISH</w:t>
            </w:r>
          </w:p>
          <w:p w:rsidR="00774DAF" w:rsidRPr="00455529" w:rsidRDefault="00774DAF" w:rsidP="0045552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45552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45552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45552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74DAF" w:rsidRPr="00455529" w:rsidRDefault="00774DAF" w:rsidP="004555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529">
              <w:rPr>
                <w:sz w:val="18"/>
                <w:szCs w:val="18"/>
              </w:rPr>
              <w:t>English</w:t>
            </w:r>
          </w:p>
          <w:p w:rsidR="00774DAF" w:rsidRPr="00455529" w:rsidRDefault="00774DAF" w:rsidP="00455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380" w:type="dxa"/>
            <w:shd w:val="clear" w:color="auto" w:fill="92D050"/>
          </w:tcPr>
          <w:p w:rsidR="00774DAF" w:rsidRPr="00610E42" w:rsidRDefault="00610E42" w:rsidP="00455529">
            <w:pPr>
              <w:rPr>
                <w:sz w:val="24"/>
                <w:szCs w:val="24"/>
              </w:rPr>
            </w:pPr>
            <w:r w:rsidRPr="00610E42">
              <w:rPr>
                <w:sz w:val="24"/>
                <w:szCs w:val="24"/>
              </w:rPr>
              <w:t xml:space="preserve">Reading / </w:t>
            </w:r>
            <w:r w:rsidR="00774DAF" w:rsidRPr="00610E42">
              <w:rPr>
                <w:sz w:val="24"/>
                <w:szCs w:val="24"/>
              </w:rPr>
              <w:t>Writing</w:t>
            </w:r>
          </w:p>
        </w:tc>
      </w:tr>
      <w:tr w:rsidR="00455529" w:rsidTr="00455529">
        <w:tc>
          <w:tcPr>
            <w:tcW w:w="2660" w:type="dxa"/>
            <w:vMerge w:val="restart"/>
            <w:shd w:val="clear" w:color="auto" w:fill="FFFFFF" w:themeFill="background1"/>
          </w:tcPr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 have learnt about verbs and how these can show what we are doing or have done. </w:t>
            </w:r>
          </w:p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You have been practising regular verbs in the past tense using the –</w:t>
            </w: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</w:t>
            </w:r>
            <w:proofErr w:type="spellEnd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suffix e.g. cook – cooked, clean – cleaned</w:t>
            </w:r>
          </w:p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This week we would like you to look at –</w:t>
            </w: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</w:t>
            </w:r>
            <w:proofErr w:type="spellEnd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suffix which show verbs in the present progressive tense. This means that they are something you are still doing e.g. smiling, drawing, painting, caring, loving</w:t>
            </w:r>
          </w:p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Remember the suffix rules for –</w:t>
            </w: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</w:t>
            </w:r>
            <w:proofErr w:type="spellEnd"/>
          </w:p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Just</w:t>
            </w:r>
            <w:proofErr w:type="spellEnd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add the suffix e.g. drink - drinking</w:t>
            </w:r>
          </w:p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Drop</w:t>
            </w:r>
            <w:proofErr w:type="spellEnd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the ‘e’ and add the suffix e.g. write - writing</w:t>
            </w:r>
          </w:p>
          <w:p w:rsidR="00610E42" w:rsidRPr="00610E42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Double</w:t>
            </w:r>
            <w:proofErr w:type="spellEnd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the consonant e.g. hop – hopping</w:t>
            </w:r>
          </w:p>
          <w:p w:rsidR="00455529" w:rsidRPr="0048452E" w:rsidRDefault="00610E42" w:rsidP="00610E4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Look at the picture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 this plan </w:t>
            </w:r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see how many verbs you can write in the present progressive tense using the –</w:t>
            </w:r>
            <w:proofErr w:type="spellStart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</w:t>
            </w:r>
            <w:proofErr w:type="spellEnd"/>
            <w:r w:rsidRPr="00610E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suffix.</w:t>
            </w: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455529" w:rsidRPr="00455529" w:rsidRDefault="00455529" w:rsidP="0045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0" w:type="dxa"/>
          </w:tcPr>
          <w:p w:rsidR="00610E42" w:rsidRPr="00610E42" w:rsidRDefault="00610E42" w:rsidP="00610E42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Read: Snow White in New York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 have uploaded a PDF version of this 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under this plan.</w:t>
            </w:r>
          </w:p>
          <w:p w:rsidR="00610E42" w:rsidRPr="00610E42" w:rsidRDefault="00610E42" w:rsidP="00610E42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What is the same and what is different about the traditional story of Snow White and Snow White in New York? </w:t>
            </w:r>
          </w:p>
          <w:p w:rsidR="00610E42" w:rsidRPr="00610E42" w:rsidRDefault="00610E42" w:rsidP="00610E42">
            <w:p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Snow White has never been to Morecambe. </w:t>
            </w:r>
          </w:p>
          <w:p w:rsidR="00610E42" w:rsidRPr="00610E42" w:rsidRDefault="00610E42" w:rsidP="00610E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Write her a postcard of why she should visit Morecambe. 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Include expanded noun phrases to describe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Talk about some of the places to visit or things to do in the area.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Remember the basics – full stops, capital letters etc..</w:t>
            </w:r>
            <w:bookmarkStart w:id="0" w:name="_GoBack"/>
            <w:bookmarkEnd w:id="0"/>
          </w:p>
          <w:p w:rsidR="00610E42" w:rsidRPr="00610E42" w:rsidRDefault="00610E42" w:rsidP="00610E42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Write a character description of Snow White </w:t>
            </w:r>
          </w:p>
          <w:p w:rsidR="00610E42" w:rsidRPr="00610E42" w:rsidRDefault="00610E42" w:rsidP="00610E42">
            <w:pPr>
              <w:shd w:val="clear" w:color="auto" w:fill="FFFFFF"/>
              <w:spacing w:beforeAutospacing="1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In your description make sure to include: 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Who you are writing about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What they look like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Facts about their personality </w:t>
            </w:r>
          </w:p>
          <w:p w:rsidR="00610E42" w:rsidRPr="00610E42" w:rsidRDefault="00610E42" w:rsidP="00610E42">
            <w:pPr>
              <w:numPr>
                <w:ilvl w:val="1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10E4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Fun facts about them e.g. their birthday, their favourite things</w:t>
            </w:r>
          </w:p>
          <w:p w:rsidR="00455529" w:rsidRPr="00455529" w:rsidRDefault="00455529" w:rsidP="0045552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529" w:rsidTr="00455529">
        <w:tc>
          <w:tcPr>
            <w:tcW w:w="2660" w:type="dxa"/>
            <w:vMerge/>
            <w:shd w:val="clear" w:color="auto" w:fill="92D050"/>
          </w:tcPr>
          <w:p w:rsidR="00455529" w:rsidRDefault="00455529" w:rsidP="00455529"/>
        </w:tc>
        <w:tc>
          <w:tcPr>
            <w:tcW w:w="1134" w:type="dxa"/>
            <w:vMerge/>
            <w:shd w:val="clear" w:color="auto" w:fill="B2A1C7" w:themeFill="accent4" w:themeFillTint="99"/>
          </w:tcPr>
          <w:p w:rsidR="00455529" w:rsidRDefault="00455529" w:rsidP="00455529"/>
        </w:tc>
        <w:tc>
          <w:tcPr>
            <w:tcW w:w="10380" w:type="dxa"/>
            <w:shd w:val="clear" w:color="auto" w:fill="92D050"/>
          </w:tcPr>
          <w:p w:rsidR="00455529" w:rsidRDefault="00610E42" w:rsidP="00455529">
            <w:r>
              <w:t>Speaking and Listening activities</w:t>
            </w:r>
          </w:p>
        </w:tc>
      </w:tr>
      <w:tr w:rsidR="00455529" w:rsidTr="00455529">
        <w:tc>
          <w:tcPr>
            <w:tcW w:w="2660" w:type="dxa"/>
            <w:vMerge/>
            <w:shd w:val="clear" w:color="auto" w:fill="FFFFFF" w:themeFill="background1"/>
          </w:tcPr>
          <w:p w:rsidR="00455529" w:rsidRPr="00455529" w:rsidRDefault="00455529" w:rsidP="0045552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455529" w:rsidRDefault="00455529" w:rsidP="00455529"/>
        </w:tc>
        <w:tc>
          <w:tcPr>
            <w:tcW w:w="10380" w:type="dxa"/>
          </w:tcPr>
          <w:p w:rsidR="00610E42" w:rsidRPr="00610E42" w:rsidRDefault="00610E42" w:rsidP="00610E42">
            <w:pPr>
              <w:rPr>
                <w:sz w:val="24"/>
                <w:szCs w:val="24"/>
              </w:rPr>
            </w:pPr>
            <w:r w:rsidRPr="00610E42">
              <w:rPr>
                <w:sz w:val="24"/>
                <w:szCs w:val="24"/>
              </w:rPr>
              <w:t xml:space="preserve">Can you retell the story of Snow White? </w:t>
            </w:r>
            <w:r w:rsidRPr="00610E42">
              <w:rPr>
                <w:sz w:val="24"/>
                <w:szCs w:val="24"/>
              </w:rPr>
              <w:t xml:space="preserve">Use the actions like we do in class to help you retell the main parts. Practise it over and over until you are confident. </w:t>
            </w:r>
          </w:p>
          <w:p w:rsidR="00455529" w:rsidRDefault="00610E42" w:rsidP="00610E42">
            <w:r w:rsidRPr="00610E42">
              <w:rPr>
                <w:sz w:val="24"/>
                <w:szCs w:val="24"/>
              </w:rPr>
              <w:t>In New York, their theat</w:t>
            </w:r>
            <w:r w:rsidRPr="00610E42">
              <w:rPr>
                <w:sz w:val="24"/>
                <w:szCs w:val="24"/>
              </w:rPr>
              <w:t xml:space="preserve">res are often called Broadway. </w:t>
            </w:r>
            <w:r w:rsidRPr="00610E42">
              <w:rPr>
                <w:sz w:val="24"/>
                <w:szCs w:val="24"/>
              </w:rPr>
              <w:t>Can you put on a performance from yourself or with puppets on your own Broadway?</w:t>
            </w:r>
          </w:p>
        </w:tc>
      </w:tr>
      <w:tr w:rsidR="00455529" w:rsidTr="00455529">
        <w:tc>
          <w:tcPr>
            <w:tcW w:w="2660" w:type="dxa"/>
            <w:shd w:val="clear" w:color="auto" w:fill="B2A1C7" w:themeFill="accent4" w:themeFillTint="99"/>
          </w:tcPr>
          <w:p w:rsidR="00774DAF" w:rsidRDefault="00774DAF" w:rsidP="00455529"/>
        </w:tc>
        <w:tc>
          <w:tcPr>
            <w:tcW w:w="1134" w:type="dxa"/>
            <w:vMerge/>
            <w:shd w:val="clear" w:color="auto" w:fill="B2A1C7" w:themeFill="accent4" w:themeFillTint="99"/>
          </w:tcPr>
          <w:p w:rsidR="00774DAF" w:rsidRDefault="00774DAF" w:rsidP="00455529"/>
        </w:tc>
        <w:tc>
          <w:tcPr>
            <w:tcW w:w="10380" w:type="dxa"/>
            <w:shd w:val="clear" w:color="auto" w:fill="B2A1C7" w:themeFill="accent4" w:themeFillTint="99"/>
          </w:tcPr>
          <w:p w:rsidR="00774DAF" w:rsidRDefault="00774DAF" w:rsidP="00455529"/>
        </w:tc>
      </w:tr>
    </w:tbl>
    <w:p w:rsidR="00E14D2B" w:rsidRDefault="00E14D2B"/>
    <w:sectPr w:rsidR="00E14D2B" w:rsidSect="0077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C8" w:rsidRDefault="00FF7EC8" w:rsidP="00774DAF">
      <w:pPr>
        <w:spacing w:after="0" w:line="240" w:lineRule="auto"/>
      </w:pPr>
      <w:r>
        <w:separator/>
      </w:r>
    </w:p>
  </w:endnote>
  <w:endnote w:type="continuationSeparator" w:id="0">
    <w:p w:rsidR="00FF7EC8" w:rsidRDefault="00FF7EC8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C8" w:rsidRDefault="00FF7EC8" w:rsidP="00774DAF">
      <w:pPr>
        <w:spacing w:after="0" w:line="240" w:lineRule="auto"/>
      </w:pPr>
      <w:r>
        <w:separator/>
      </w:r>
    </w:p>
  </w:footnote>
  <w:footnote w:type="continuationSeparator" w:id="0">
    <w:p w:rsidR="00FF7EC8" w:rsidRDefault="00FF7EC8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F" w:rsidRDefault="00FF7E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F" w:rsidRDefault="00FF7E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F" w:rsidRDefault="00FF7E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ED7"/>
    <w:multiLevelType w:val="multilevel"/>
    <w:tmpl w:val="E4D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F"/>
    <w:rsid w:val="00043599"/>
    <w:rsid w:val="0009753C"/>
    <w:rsid w:val="00455529"/>
    <w:rsid w:val="0048452E"/>
    <w:rsid w:val="00555C9F"/>
    <w:rsid w:val="00610E42"/>
    <w:rsid w:val="00774DAF"/>
    <w:rsid w:val="007F67D6"/>
    <w:rsid w:val="00E14D2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2020-06-09T08:36:00Z</dcterms:created>
  <dcterms:modified xsi:type="dcterms:W3CDTF">2020-06-09T08:36:00Z</dcterms:modified>
</cp:coreProperties>
</file>